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4C52849B" w:rsidR="00DF5B2A" w:rsidRPr="00DF5B2A" w:rsidRDefault="00DF5B2A" w:rsidP="00DF5B2A">
      <w:pPr>
        <w:rPr>
          <w:b/>
          <w:sz w:val="28"/>
          <w:szCs w:val="28"/>
        </w:rPr>
      </w:pPr>
      <w:r w:rsidRPr="00DF5B2A">
        <w:rPr>
          <w:b/>
          <w:sz w:val="28"/>
          <w:szCs w:val="28"/>
        </w:rPr>
        <w:t xml:space="preserve">ΚΡΙΤΗΡΑ ΕΠΙΠΛΟΓΗΣ Π.Σ. </w:t>
      </w:r>
      <w:r w:rsidR="00537BE7">
        <w:rPr>
          <w:b/>
          <w:sz w:val="28"/>
          <w:szCs w:val="28"/>
        </w:rPr>
        <w:t>ΗΛΕΚΤΡΟΛΟΓΩΝ ΜΗΧΑΝΙΚΩΝ</w:t>
      </w:r>
      <w:r w:rsidRPr="00DF5B2A">
        <w:rPr>
          <w:b/>
          <w:sz w:val="28"/>
          <w:szCs w:val="28"/>
        </w:rPr>
        <w:t xml:space="preserve"> ΤΕ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6FFA9ACA"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537BE7">
        <w:rPr>
          <w:b/>
        </w:rPr>
        <w:t>87/16-10-2017</w:t>
      </w:r>
      <w:r w:rsidRPr="00DF5B2A">
        <w:rPr>
          <w:b/>
        </w:rPr>
        <w:t xml:space="preserve"> απόφαση της Συνέλευσης του Τμήματος </w:t>
      </w:r>
      <w:r w:rsidR="00537BE7">
        <w:rPr>
          <w:b/>
        </w:rPr>
        <w:t>Ηλεκτρολόγων Μηχανικών ΤΕ</w:t>
      </w:r>
      <w:r>
        <w:t xml:space="preserve">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w:t>
      </w:r>
      <w:r>
        <w:lastRenderedPageBreak/>
        <w:t>0,40, 15.001,00-20.000,00€ με 0,30, 20.00</w:t>
      </w:r>
      <w:bookmarkStart w:id="1" w:name="_GoBack"/>
      <w:bookmarkEnd w:id="1"/>
      <w:r>
        <w:t>1-28.000,00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084C0252" w:rsidR="005935B8" w:rsidRDefault="005935B8">
      <w:pPr>
        <w:rPr>
          <w:noProof/>
        </w:rPr>
      </w:pPr>
      <w:r w:rsidRPr="005935B8">
        <w:rPr>
          <w:noProof/>
        </w:rPr>
        <w:drawing>
          <wp:inline distT="0" distB="0" distL="0" distR="0" wp14:anchorId="7F9F7CB8" wp14:editId="7B70C215">
            <wp:extent cx="5962650" cy="7991475"/>
            <wp:effectExtent l="0" t="0" r="0" b="9525"/>
            <wp:docPr id="16" name="Εικόνα 16" descr="C:\Users\NK\AppData\Local\Temp\Rar$DIa3760.24106\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AppData\Local\Temp\Rar$DIa3760.24106\img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7751" cy="7998312"/>
                    </a:xfrm>
                    <a:prstGeom prst="rect">
                      <a:avLst/>
                    </a:prstGeom>
                    <a:noFill/>
                    <a:ln>
                      <a:noFill/>
                    </a:ln>
                  </pic:spPr>
                </pic:pic>
              </a:graphicData>
            </a:graphic>
          </wp:inline>
        </w:drawing>
      </w:r>
      <w:r>
        <w:rPr>
          <w:noProof/>
        </w:rPr>
        <w:br w:type="page"/>
      </w:r>
    </w:p>
    <w:p w14:paraId="35CFD79F" w14:textId="27FD987E" w:rsidR="005935B8" w:rsidRDefault="005935B8">
      <w:r w:rsidRPr="005935B8">
        <w:rPr>
          <w:noProof/>
        </w:rPr>
        <w:drawing>
          <wp:inline distT="0" distB="0" distL="0" distR="0" wp14:anchorId="7EDB3C9C" wp14:editId="379BA1A3">
            <wp:extent cx="5972175" cy="7905451"/>
            <wp:effectExtent l="0" t="0" r="0" b="635"/>
            <wp:docPr id="18" name="Εικόνα 18" descr="C:\Users\NK\AppData\Local\Temp\Rar$DIa3760.31959\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AppData\Local\Temp\Rar$DIa3760.31959\img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9301" cy="7914883"/>
                    </a:xfrm>
                    <a:prstGeom prst="rect">
                      <a:avLst/>
                    </a:prstGeom>
                    <a:noFill/>
                    <a:ln>
                      <a:noFill/>
                    </a:ln>
                  </pic:spPr>
                </pic:pic>
              </a:graphicData>
            </a:graphic>
          </wp:inline>
        </w:drawing>
      </w:r>
      <w:r>
        <w:br w:type="page"/>
      </w:r>
    </w:p>
    <w:p w14:paraId="6E22A14E" w14:textId="2A77F8E0" w:rsidR="00D4347D" w:rsidRDefault="005935B8">
      <w:r w:rsidRPr="005935B8">
        <w:rPr>
          <w:noProof/>
        </w:rPr>
        <w:drawing>
          <wp:inline distT="0" distB="0" distL="0" distR="0" wp14:anchorId="53FCD00A" wp14:editId="47A13EB8">
            <wp:extent cx="5943600" cy="7838966"/>
            <wp:effectExtent l="0" t="0" r="0" b="0"/>
            <wp:docPr id="19" name="Εικόνα 19" descr="C:\Users\NK\AppData\Local\Temp\Rar$DIa3760.35192\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AppData\Local\Temp\Rar$DIa3760.35192\im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318" cy="7846508"/>
                    </a:xfrm>
                    <a:prstGeom prst="rect">
                      <a:avLst/>
                    </a:prstGeom>
                    <a:noFill/>
                    <a:ln>
                      <a:noFill/>
                    </a:ln>
                  </pic:spPr>
                </pic:pic>
              </a:graphicData>
            </a:graphic>
          </wp:inline>
        </w:drawing>
      </w:r>
      <w:r w:rsidR="00D4347D">
        <w:br w:type="page"/>
      </w:r>
    </w:p>
    <w:p w14:paraId="44724DE3" w14:textId="5A6BB2E5" w:rsidR="00D4347D" w:rsidRDefault="005935B8">
      <w:r w:rsidRPr="005935B8">
        <w:rPr>
          <w:noProof/>
        </w:rPr>
        <w:drawing>
          <wp:inline distT="0" distB="0" distL="0" distR="0" wp14:anchorId="18E0CC59" wp14:editId="76B2429E">
            <wp:extent cx="5953125" cy="7590995"/>
            <wp:effectExtent l="0" t="0" r="0" b="0"/>
            <wp:docPr id="20" name="Εικόνα 20" descr="C:\Users\NK\AppData\Local\Temp\Rar$DIa3760.38015\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AppData\Local\Temp\Rar$DIa3760.38015\img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7929" cy="7597120"/>
                    </a:xfrm>
                    <a:prstGeom prst="rect">
                      <a:avLst/>
                    </a:prstGeom>
                    <a:noFill/>
                    <a:ln>
                      <a:noFill/>
                    </a:ln>
                  </pic:spPr>
                </pic:pic>
              </a:graphicData>
            </a:graphic>
          </wp:inline>
        </w:drawing>
      </w:r>
      <w:r w:rsidR="00D4347D">
        <w:br w:type="page"/>
      </w:r>
    </w:p>
    <w:p w14:paraId="00C7DE40" w14:textId="0EA5E14B" w:rsidR="00D4347D" w:rsidRDefault="00D4347D">
      <w:r>
        <w:br w:type="page"/>
      </w:r>
    </w:p>
    <w:p w14:paraId="0CC0BBE3" w14:textId="77777777" w:rsidR="00DF5B2A" w:rsidRPr="00D4347D" w:rsidRDefault="00DF5B2A" w:rsidP="00D4347D"/>
    <w:sectPr w:rsidR="00DF5B2A" w:rsidRPr="00D4347D" w:rsidSect="00AD5A2C">
      <w:headerReference w:type="default" r:id="rId12"/>
      <w:footerReference w:type="default" r:id="rId13"/>
      <w:headerReference w:type="first" r:id="rId14"/>
      <w:footerReference w:type="first" r:id="rId15"/>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0DC" w14:textId="77777777" w:rsidR="00DF5B2A" w:rsidRDefault="00DF5B2A" w:rsidP="00F938D4">
      <w:r>
        <w:separator/>
      </w:r>
    </w:p>
  </w:endnote>
  <w:endnote w:type="continuationSeparator" w:id="0">
    <w:p w14:paraId="193EE4D6" w14:textId="77777777" w:rsidR="00DF5B2A" w:rsidRDefault="00DF5B2A"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3"/>
      <w:gridCol w:w="3756"/>
      <w:gridCol w:w="4045"/>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0E86DBC9" w14:textId="680D06FA" w:rsidR="00D4347D" w:rsidRDefault="00D4347D" w:rsidP="00AD5A2C">
          <w:pPr>
            <w:pStyle w:val="a9"/>
            <w:jc w:val="center"/>
          </w:pPr>
          <w:r>
            <w:rPr>
              <w:noProof/>
            </w:rPr>
            <w:drawing>
              <wp:inline distT="0" distB="0" distL="0" distR="0" wp14:anchorId="56D1A373" wp14:editId="3A635589">
                <wp:extent cx="2243455" cy="352425"/>
                <wp:effectExtent l="0" t="0" r="4445" b="9525"/>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350" cy="369060"/>
                        </a:xfrm>
                        <a:prstGeom prst="rect">
                          <a:avLst/>
                        </a:prstGeom>
                        <a:noFill/>
                        <a:ln>
                          <a:noFill/>
                        </a:ln>
                      </pic:spPr>
                    </pic:pic>
                  </a:graphicData>
                </a:graphic>
              </wp:inline>
            </w:drawing>
          </w:r>
        </w:p>
        <w:p w14:paraId="310E4658" w14:textId="1FD51DCA" w:rsidR="00DF5B2A" w:rsidRDefault="00DF5B2A" w:rsidP="00AD5A2C">
          <w:pPr>
            <w:pStyle w:val="a9"/>
            <w:jc w:val="center"/>
          </w:pPr>
        </w:p>
      </w:tc>
      <w:tc>
        <w:tcPr>
          <w:tcW w:w="4046" w:type="dxa"/>
          <w:shd w:val="clear" w:color="auto" w:fill="auto"/>
          <w:vAlign w:val="center"/>
        </w:tcPr>
        <w:p w14:paraId="0BAD72B7" w14:textId="77777777" w:rsidR="00DF5B2A" w:rsidRDefault="00DF5B2A"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DF5B2A" w:rsidRDefault="00DF5B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EB8FB" w14:textId="77777777" w:rsidR="00DF5B2A" w:rsidRDefault="00DF5B2A" w:rsidP="00F938D4">
      <w:bookmarkStart w:id="0" w:name="_Hlk101959076"/>
      <w:bookmarkEnd w:id="0"/>
      <w:r>
        <w:separator/>
      </w:r>
    </w:p>
  </w:footnote>
  <w:footnote w:type="continuationSeparator" w:id="0">
    <w:p w14:paraId="1D38DE21" w14:textId="77777777" w:rsidR="00DF5B2A" w:rsidRDefault="00DF5B2A"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01AFF0F" w14:textId="38AF88C0" w:rsidR="00DF5B2A" w:rsidRDefault="00DF5B2A"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411E124E" w14:textId="3EC7268C" w:rsidR="00553E6F" w:rsidRDefault="00553E6F" w:rsidP="00646F3A">
          <w:pPr>
            <w:pStyle w:val="a8"/>
            <w:jc w:val="center"/>
            <w:rPr>
              <w:rFonts w:asciiTheme="majorHAnsi" w:eastAsia="Cambria" w:hAnsiTheme="majorHAnsi" w:cstheme="minorHAnsi"/>
              <w:b/>
              <w:color w:val="000000"/>
              <w:spacing w:val="60"/>
              <w:sz w:val="22"/>
              <w:szCs w:val="22"/>
              <w:bdr w:val="none" w:sz="0" w:space="0" w:color="auto" w:frame="1"/>
            </w:rPr>
          </w:pPr>
          <w:r>
            <w:rPr>
              <w:rFonts w:asciiTheme="majorHAnsi" w:eastAsia="Cambria" w:hAnsiTheme="majorHAnsi" w:cstheme="minorHAnsi"/>
              <w:b/>
              <w:color w:val="000000"/>
              <w:spacing w:val="60"/>
              <w:sz w:val="22"/>
              <w:szCs w:val="22"/>
              <w:bdr w:val="none" w:sz="0" w:space="0" w:color="auto" w:frame="1"/>
            </w:rPr>
            <w:t>ΠΡΟΓΡΑΜΜΑΤΑ ΣΠΟΥΔΩΝ ΤΕΙ</w:t>
          </w:r>
        </w:p>
        <w:p w14:paraId="349D3F4C" w14:textId="13069F53" w:rsidR="00553E6F" w:rsidRPr="006631C8" w:rsidRDefault="00553E6F" w:rsidP="00646F3A">
          <w:pPr>
            <w:pStyle w:val="a8"/>
            <w:jc w:val="center"/>
            <w:rPr>
              <w:rFonts w:asciiTheme="majorHAnsi" w:hAnsiTheme="majorHAnsi" w:cstheme="minorHAnsi"/>
              <w:b/>
              <w:sz w:val="22"/>
              <w:szCs w:val="22"/>
            </w:rPr>
          </w:pP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857ED2" w:rsidRPr="006631C8" w:rsidRDefault="00857ED2"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1 απαντήσεις φόρμας$'`"/>
    <w:dataSource r:id="rId1"/>
    <w:odso>
      <w:udl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1 απαντήσεις φόρμας$'"/>
      <w:src r:id="rId2"/>
      <w:colDelim w:val="9"/>
      <w:type w:val="database"/>
      <w:fHdr/>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type w:val="dbColumn"/>
        <w:name w:val="Διεύθυνση ηλεκτρονικού ταχυδρομείου"/>
        <w:mappedName w:val="Διεύθυνση ηλεκτρονικού ταχυδρομείου"/>
        <w:column w:val="1"/>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odso>
  </w:mailMerge>
  <w:defaultTabStop w:val="720"/>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3E6F"/>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567F"/>
    <w:rsid w:val="00D46BE7"/>
    <w:rsid w:val="00D50EAF"/>
    <w:rsid w:val="00D52564"/>
    <w:rsid w:val="00D56B5A"/>
    <w:rsid w:val="00D6021A"/>
    <w:rsid w:val="00D628A9"/>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3C36E85"/>
  <w15:docId w15:val="{73164CA7-3155-40B2-9505-082094F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 Id="rId1"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464F5-4339-4306-A5D3-89FB54A44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561</Words>
  <Characters>3262</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5</cp:revision>
  <cp:lastPrinted>2022-04-29T10:34:00Z</cp:lastPrinted>
  <dcterms:created xsi:type="dcterms:W3CDTF">2022-09-19T09:00:00Z</dcterms:created>
  <dcterms:modified xsi:type="dcterms:W3CDTF">2022-09-20T11:09:00Z</dcterms:modified>
</cp:coreProperties>
</file>